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Философия.   Гр.13-1.  16.10.22.</w:t>
      </w:r>
    </w:p>
    <w:p w:rsid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Уважаемые студенты! Мы начинаем изучать античную философию. Тема</w:t>
      </w: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рассчитана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на 4.ч.</w:t>
      </w:r>
    </w:p>
    <w:p w:rsidR="008924EC" w:rsidRPr="004D1A45" w:rsidRDefault="00620353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Вам предлагается лекция </w:t>
      </w:r>
      <w:r w:rsidR="008924EC"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первой части темы:</w:t>
      </w: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 xml:space="preserve">  </w:t>
      </w:r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 xml:space="preserve">Развитие античной философии. </w:t>
      </w:r>
      <w:proofErr w:type="spellStart"/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Досократовский</w:t>
      </w:r>
      <w:proofErr w:type="spellEnd"/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 xml:space="preserve"> период.</w:t>
      </w: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</w:pPr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 xml:space="preserve">1.Периоды развития античной философии: </w:t>
      </w:r>
      <w:proofErr w:type="spellStart"/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досократовский</w:t>
      </w:r>
      <w:proofErr w:type="spellEnd"/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 xml:space="preserve">, </w:t>
      </w:r>
      <w:proofErr w:type="gramStart"/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классический</w:t>
      </w:r>
      <w:proofErr w:type="gramEnd"/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,</w:t>
      </w: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</w:pPr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эллинистический, римский.</w:t>
      </w: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</w:pPr>
      <w:proofErr w:type="spellStart"/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Космоцентризм</w:t>
      </w:r>
      <w:proofErr w:type="spellEnd"/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 xml:space="preserve"> античной философии.</w:t>
      </w: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</w:pPr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2.Проблема первоначала у милетских философов. Элеаты. Атомизм</w:t>
      </w:r>
    </w:p>
    <w:p w:rsid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</w:pPr>
      <w:proofErr w:type="spellStart"/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Демокрита</w:t>
      </w:r>
      <w:proofErr w:type="spellEnd"/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. Идеи диалектики. Гераклит.</w:t>
      </w: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FF0000"/>
          <w:sz w:val="23"/>
          <w:szCs w:val="23"/>
          <w:lang w:eastAsia="ru-RU"/>
        </w:rPr>
      </w:pP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C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Pr="008924EC">
        <w:rPr>
          <w:rFonts w:ascii="YS Text" w:eastAsia="Times New Roman" w:hAnsi="YS Text" w:cs="Times New Roman"/>
          <w:color w:val="C00000"/>
          <w:sz w:val="23"/>
          <w:szCs w:val="23"/>
          <w:lang w:eastAsia="ru-RU"/>
        </w:rPr>
        <w:t>Вам необходимо внимательно прочитать текст лекции; отметить</w:t>
      </w: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C00000"/>
          <w:sz w:val="23"/>
          <w:szCs w:val="23"/>
          <w:lang w:eastAsia="ru-RU"/>
        </w:rPr>
      </w:pPr>
      <w:r w:rsidRPr="008924EC">
        <w:rPr>
          <w:rFonts w:ascii="YS Text" w:eastAsia="Times New Roman" w:hAnsi="YS Text" w:cs="Times New Roman"/>
          <w:color w:val="C00000"/>
          <w:sz w:val="23"/>
          <w:szCs w:val="23"/>
          <w:lang w:eastAsia="ru-RU"/>
        </w:rPr>
        <w:t xml:space="preserve">основные идеи, понятия. А далее дать краткие ответы в </w:t>
      </w:r>
      <w:r w:rsidRPr="00620353">
        <w:rPr>
          <w:rFonts w:ascii="YS Text" w:eastAsia="Times New Roman" w:hAnsi="YS Text" w:cs="Times New Roman"/>
          <w:color w:val="0D0D0D" w:themeColor="text1" w:themeTint="F2"/>
          <w:sz w:val="23"/>
          <w:szCs w:val="23"/>
          <w:lang w:eastAsia="ru-RU"/>
        </w:rPr>
        <w:t>тетради</w:t>
      </w:r>
      <w:r w:rsidRPr="008924EC">
        <w:rPr>
          <w:rFonts w:ascii="YS Text" w:eastAsia="Times New Roman" w:hAnsi="YS Text" w:cs="Times New Roman"/>
          <w:color w:val="C00000"/>
          <w:sz w:val="23"/>
          <w:szCs w:val="23"/>
          <w:lang w:eastAsia="ru-RU"/>
        </w:rPr>
        <w:t xml:space="preserve"> </w:t>
      </w:r>
      <w:proofErr w:type="gramStart"/>
      <w:r w:rsidRPr="008924EC">
        <w:rPr>
          <w:rFonts w:ascii="YS Text" w:eastAsia="Times New Roman" w:hAnsi="YS Text" w:cs="Times New Roman"/>
          <w:color w:val="C00000"/>
          <w:sz w:val="23"/>
          <w:szCs w:val="23"/>
          <w:lang w:eastAsia="ru-RU"/>
        </w:rPr>
        <w:t>на</w:t>
      </w:r>
      <w:proofErr w:type="gramEnd"/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C00000"/>
          <w:sz w:val="23"/>
          <w:szCs w:val="23"/>
          <w:lang w:eastAsia="ru-RU"/>
        </w:rPr>
      </w:pPr>
      <w:r w:rsidRPr="008924EC">
        <w:rPr>
          <w:rFonts w:ascii="YS Text" w:eastAsia="Times New Roman" w:hAnsi="YS Text" w:cs="Times New Roman"/>
          <w:color w:val="C00000"/>
          <w:sz w:val="23"/>
          <w:szCs w:val="23"/>
          <w:lang w:eastAsia="ru-RU"/>
        </w:rPr>
        <w:t>следующие вопросы: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1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К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акой вопрос был главный у первых философов? Каким философским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термином обозначается первоначало?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2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В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чем отличие греческой философии от восточных учений?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3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К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аковы источники греческой науки?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4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В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чем суть греческого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космоцентризма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?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5 Что такое макрокосм и микрокосм у греческих мыслителей?</w:t>
      </w:r>
    </w:p>
    <w:p w:rsid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6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В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чем суть основных идей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орфиков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?</w:t>
      </w: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C00000"/>
          <w:sz w:val="23"/>
          <w:szCs w:val="23"/>
          <w:lang w:eastAsia="ru-RU"/>
        </w:rPr>
      </w:pP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8924EC">
        <w:rPr>
          <w:rFonts w:ascii="YS Text" w:eastAsia="Times New Roman" w:hAnsi="YS Text" w:cs="Times New Roman"/>
          <w:color w:val="C00000"/>
          <w:sz w:val="23"/>
          <w:szCs w:val="23"/>
          <w:lang w:eastAsia="ru-RU"/>
        </w:rPr>
        <w:t xml:space="preserve">  В итоге студент должен знать следующие понятия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: античный, субстанция,</w:t>
      </w:r>
    </w:p>
    <w:p w:rsid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натурфилософия,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космоцентризм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, Логос, микро и макрокосмос.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Антична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я(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термин «Античный» значит древний) философия (сначала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греческая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а затем и римская) охватывает период своего непосредственного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существования с 12-11 вв.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до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н. э. по 5-6 вв. н. э. Она зародилась в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древнегреческих полисах (городах-государствах)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демократической</w:t>
      </w:r>
      <w:proofErr w:type="gramEnd"/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ориентации и направленности своего содержания, методом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философствования отличалась как от древних восточных способов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философствования, так и от мифологического объяснения мира,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характерного для произведений Гомера и сочинений Гесиода. Конечно,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ранняя греческая философия еще тесно связана с мифологией, 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чувственными образами и метафорическим языком.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Перед взором древних греков, живших в период детства цивилизации,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мирпредставал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как огромное скопление различных природных и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общественныхпроцессов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. </w:t>
      </w:r>
      <w:r w:rsidRPr="008924EC">
        <w:rPr>
          <w:rFonts w:ascii="YS Text" w:eastAsia="Times New Roman" w:hAnsi="YS Text" w:cs="Times New Roman"/>
          <w:color w:val="0070C0"/>
          <w:sz w:val="23"/>
          <w:szCs w:val="23"/>
          <w:lang w:eastAsia="ru-RU"/>
        </w:rPr>
        <w:t xml:space="preserve">Как жить в этом мире? Кто управляет в нем? Как </w:t>
      </w:r>
      <w:proofErr w:type="spellStart"/>
      <w:r w:rsidRPr="008924EC">
        <w:rPr>
          <w:rFonts w:ascii="YS Text" w:eastAsia="Times New Roman" w:hAnsi="YS Text" w:cs="Times New Roman"/>
          <w:color w:val="0070C0"/>
          <w:sz w:val="23"/>
          <w:szCs w:val="23"/>
          <w:lang w:eastAsia="ru-RU"/>
        </w:rPr>
        <w:t>согласоватьсобственные</w:t>
      </w:r>
      <w:proofErr w:type="spellEnd"/>
      <w:r w:rsidRPr="008924EC">
        <w:rPr>
          <w:rFonts w:ascii="YS Text" w:eastAsia="Times New Roman" w:hAnsi="YS Text" w:cs="Times New Roman"/>
          <w:color w:val="0070C0"/>
          <w:sz w:val="23"/>
          <w:szCs w:val="23"/>
          <w:lang w:eastAsia="ru-RU"/>
        </w:rPr>
        <w:t xml:space="preserve"> возможности с верховными силами, недоступными </w:t>
      </w:r>
      <w:proofErr w:type="spellStart"/>
      <w:r w:rsidRPr="008924EC">
        <w:rPr>
          <w:rFonts w:ascii="YS Text" w:eastAsia="Times New Roman" w:hAnsi="YS Text" w:cs="Times New Roman"/>
          <w:color w:val="0070C0"/>
          <w:sz w:val="23"/>
          <w:szCs w:val="23"/>
          <w:lang w:eastAsia="ru-RU"/>
        </w:rPr>
        <w:t>длячеловеческого</w:t>
      </w:r>
      <w:proofErr w:type="spellEnd"/>
      <w:r w:rsidRPr="008924EC">
        <w:rPr>
          <w:rFonts w:ascii="YS Text" w:eastAsia="Times New Roman" w:hAnsi="YS Text" w:cs="Times New Roman"/>
          <w:color w:val="0070C0"/>
          <w:sz w:val="23"/>
          <w:szCs w:val="23"/>
          <w:lang w:eastAsia="ru-RU"/>
        </w:rPr>
        <w:t xml:space="preserve"> влияния космоса?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Бытие ассоциировалось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со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множеством</w:t>
      </w:r>
    </w:p>
    <w:p w:rsid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стихий, которые находятся в непрерывных изменениях, а сознание с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ограниченным количеством понятий, отрицавшим эти стихии в неподвижном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постоянном виде. Поиск устойчивого первоначал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а(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субстанции) в изменчивом круговороте явлений необъятного космоса был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главной целью пер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вых философов.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Философия, таким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образом, предстает по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своему предмету как учение о "первых началах и причинах" (Аристотель).</w:t>
      </w:r>
    </w:p>
    <w:p w:rsidR="008924EC" w:rsidRP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Pr="008924EC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Причины генезиса и истоки античной философии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Возникновение греческой философии обусловлено целым рядом причин,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связанных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с духовным, экономическим, социальным и политическим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развитием Древней Греции в VIII-VI вв.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до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н. э.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 это время в Греции наблюдается интенсивное развитие ремесла, торговли,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земледелия, что сопровождается социально-экономической трансформацией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общества. Интенсивно осуществляется греческая колонизация. Города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Греции превращаются в центры ремесленной деятельности, коммерции и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интеллектуальной жизни. Среди городов особое место занимают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Милет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и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lastRenderedPageBreak/>
        <w:t>Эфес, которые и становятся центрами развития философии. Сначала в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отдалении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от центра процветающие колонии создавали свободные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институты, затем достигшие небывалого роста в Афинах.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 образованием греческого полиса, города-государства, сформировалась и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греческая рабовладельческая демократия, которая открыла грекам горизонты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политического свободомыслия. Государственные цели осуществлялись как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собственные цели, благо государства как собственное благо, свобода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государства как собственная свобода.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До возникновения философии мировоззренческая проблематика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формировалась в поэмах Гомера «Илиада» и «Одиссея» (VIII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 до н. э.), в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поэмах Гесиода и гномических, нравоучительных поэтов VII-VI вв.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до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н. э.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Наибольшее влияние на формирование античной философии оказала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религия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орфиков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, основателем которой был древний поэт Орфей. Особенно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важной у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орфиков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является проблема человека и новая интерпретация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человеческого существования. Суть в том, что, начиная с Гомера,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традиционная концепция полагала человека смертным и со смертью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связывала конец его существования. Орфизм провозгласил бессмертие души,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поэтому осмысливая человека в соответствии с дуалистической схемой,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противополагал душу и тело.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Ядро орфических верований можно представить следующим образом: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а) в человеке временно пребывает божественное начало, некий демон (душа),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оказавшаяся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в теле по причине изначального греха;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б) этот демон не только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предсуществует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телу, но и не погибает вместе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</w:t>
      </w:r>
      <w:proofErr w:type="gramEnd"/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телом. Он осужден к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реинкарнации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(перевоплощению) в последующих телах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и через серию рождений должен искупить изначальный грех;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в) «орфическая жизнь» со своими путями и практиками есть жизнь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уединенная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и добродетельная, имеет целью положить конец циклу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реинкарнаций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и освободить душу от тела;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г) для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очистившегося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(посвященного в орфические мистерии) в ином мире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обещана награда, для непосвященных – наказание.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Без орфизма нельзя объяснить ни Пифагора, ни Гераклита, ни Эмпедокла, ни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большей доли платоновской мысли, т. е. большую часть античной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философии.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Принципиальным отличием греческой философии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от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восточной является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формирование научно-теоретической базы как основы философского знания,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что связано с рациональным методом познания. Для философии значим лишь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аргумент, логическая мотивация, логос (разум). Именно рациональный,</w:t>
      </w:r>
    </w:p>
    <w:p w:rsidR="008924EC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теоретический, научный характер философии отличает ее от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мифологического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и 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религиозного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мировоззрений.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Формирование греческой философии и науки шло одновременно. Первые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греческие философы получили от египтян математические и геометрические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знания, от вавилонян – астрономические, которые имели преимущественно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практический характер. Греки трансформировали эти знания в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общую</w:t>
      </w:r>
      <w:proofErr w:type="gramEnd"/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теорию чисел, геометрических фигур, создав рациональную картину мира.</w:t>
      </w:r>
    </w:p>
    <w:p w:rsidR="008924EC" w:rsidRPr="004D1A45" w:rsidRDefault="00F0500D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="008924EC"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Возникновение философии обусловлено и духовной потребностью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человека. Как утверждал Аристотель, потребность философствования,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укоренена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в самой природе человека: все люди стремятся знать, невозможно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жить без этого. Уже вопрос первых философов «Что есть начало всех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вещей?» - полагает предметом бытие, реальность как целое. Бытие как целое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открывается через это первоначало, т. е. первое «почему» всех вещей.</w:t>
      </w:r>
    </w:p>
    <w:p w:rsidR="008924EC" w:rsidRPr="00F0500D" w:rsidRDefault="00F0500D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365F91" w:themeColor="accent1" w:themeShade="BF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="008924EC"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Первые философы – натуралисты ставили вопрос так: </w:t>
      </w:r>
      <w:r w:rsidR="008924EC" w:rsidRPr="00F0500D">
        <w:rPr>
          <w:rFonts w:ascii="YS Text" w:eastAsia="Times New Roman" w:hAnsi="YS Text" w:cs="Times New Roman"/>
          <w:color w:val="365F91" w:themeColor="accent1" w:themeShade="BF"/>
          <w:sz w:val="23"/>
          <w:szCs w:val="23"/>
          <w:lang w:eastAsia="ru-RU"/>
        </w:rPr>
        <w:t>как возник космос?</w:t>
      </w:r>
    </w:p>
    <w:p w:rsidR="008924EC" w:rsidRPr="00F0500D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365F91" w:themeColor="accent1" w:themeShade="BF"/>
          <w:sz w:val="23"/>
          <w:szCs w:val="23"/>
          <w:lang w:eastAsia="ru-RU"/>
        </w:rPr>
      </w:pPr>
      <w:r w:rsidRPr="00F0500D">
        <w:rPr>
          <w:rFonts w:ascii="YS Text" w:eastAsia="Times New Roman" w:hAnsi="YS Text" w:cs="Times New Roman"/>
          <w:color w:val="365F91" w:themeColor="accent1" w:themeShade="BF"/>
          <w:sz w:val="23"/>
          <w:szCs w:val="23"/>
          <w:lang w:eastAsia="ru-RU"/>
        </w:rPr>
        <w:t>Каковы фазы его развития? Каковы изначально действующие в нем силы?</w:t>
      </w:r>
    </w:p>
    <w:p w:rsidR="008924EC" w:rsidRPr="00F0500D" w:rsidRDefault="00F0500D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 xml:space="preserve">  </w:t>
      </w:r>
      <w:r w:rsidR="008924EC" w:rsidRPr="00F0500D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Общая характеристика Античной философии.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В античной философии сформировался и господствовал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космоцентризм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 В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его основе лежало представление, о том, что окружающий человека мир есть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огромное, таинственное и упорядоченное целое – Космос. В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космоцентризме</w:t>
      </w:r>
      <w:proofErr w:type="spellEnd"/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lastRenderedPageBreak/>
        <w:t>присутствовало три важных идеи: происхождение мира, его постоянное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изменение и борьба противоположных начал в нём. Сам человек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рассматривался как «микрокосмос».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Центральной темой античной философии была тема первоначала или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субстанции окружающего мира.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 античной философии была выдвинута также идея Логоса как некоего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объективного и неуничтожаемого закона мироздания. В данную эпоху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отчётливо выделилось два крупных направления: материализм и идеализм.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Античная философия была большим шагом вперёд: она осознала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свой</w:t>
      </w:r>
      <w:proofErr w:type="gramEnd"/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предмет, сформировала собственный аппарат и исходные принципы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познания. В ней имелись «зародыши всех позднейших типов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мировоззрения», которые стали источниками последующего развития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мировой философской культуры.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Этапы античной философии: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1 Античная натурфилософия (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Досократовский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период)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2 Высокий интеллектуализм Сократа, Платона, Аристотеля (Классический</w:t>
      </w:r>
      <w:proofErr w:type="gramEnd"/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период)</w:t>
      </w:r>
    </w:p>
    <w:p w:rsidR="008924EC" w:rsidRPr="004D1A45" w:rsidRDefault="008924EC" w:rsidP="008924E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3 Эллинистическая философия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 </w:t>
      </w:r>
      <w:r w:rsidR="008924EC"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Сами античные авторы, задававшиеся вопросом об историческом начале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философии, указывали на её родоначальников - фигуры семи мудрецов. Один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из них, Фалес Милетский, со времени Аристотеля он считается первым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философом Греции. Он — представитель милетской школы, к которой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также принадлежали Анаксимандр, Анаксимен,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Ферекид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Сиросский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,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Диоген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Аполлонийский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и др. У Фалеса субстанция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–в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ода. У Анаксимандра-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апейрон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, у Анаксимен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а-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воздух.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За ней следует школа элеатов, занимавшихся философией бытия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( субстанция) (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ок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. 580—430 гг.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до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н. э.). К ней принадлежали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Ксенофан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,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Парменид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, Зенон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Элейский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, Мелисс.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Одновременно с этой школой существовала школа Пифагора,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занимавшаяся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исследованием гармонии, меры, числа, к которой наряду с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другими принадлежали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Филолай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(кон.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V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. до н. э.), врач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Алкмеон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(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ок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 520 до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н. э.), теоретик музыки, философ и математик </w:t>
      </w:r>
      <w:proofErr w:type="spellStart"/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Архит</w:t>
      </w:r>
      <w:proofErr w:type="spellEnd"/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Тарентский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(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ок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 400—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365 до н. э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У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Пифагора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первоналом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всего является абстрактное понятие-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число.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Великими одиночками являются Геракли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т(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рассуждает о Логосе, движении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стихий, первоначал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о-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огонь и его диалектические свойства), Эмпедокл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(первоначал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а-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стихии и движущая сила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Враджа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и Любовь) и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Анаксаго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р(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субстанция-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гомеомерии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и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двищая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сила- Ум или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Нус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).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Демокрит</w:t>
      </w:r>
      <w:proofErr w:type="spellEnd"/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и его учение об атомах,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его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энциклопедически всеохватывающим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мышлением, вместе со своим полулегендарным предшественником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Левкиппом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и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демокритовской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школой, является завершением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досократовской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космологии. К этому же периоду можно отнести и ранних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софистов (Протагор,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Горгий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Гиппий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Продик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).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Поскольку первые греческие философы - "мудрецы" - занимались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осмыслением природы, Космоса, выясняя "причины и начала" мира, их часто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называют "физиками (от др.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-г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реч. φύσις «природа»). Человек рассматривался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как Микрокосм по отношению к Макрокосму, как часть и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своеобразное</w:t>
      </w:r>
      <w:proofErr w:type="gramEnd"/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повторение, отражение Макрокосма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э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та черта древнегреческой философии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получила название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космоцентризма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 Но в этом можно усмотреть и еще один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смысл: ведь Космос - это противоположность Хаосу, это порядок и гармония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 противоположность неупорядоченности, это определенность и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соразмерность в противоположность бесформенности; поэтому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космоцентризм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ранней античности можно трактовать и как ориентацию 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на</w:t>
      </w:r>
      <w:proofErr w:type="gramEnd"/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выявление гармонии в человеческом бытии - ведь если мир гармонично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упорядочен, если мир - это Космос, а человек есть его отражение и законы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человеческой жизни подобны законам Макрокосма, то значит, и в человеке</w:t>
      </w:r>
      <w:proofErr w:type="gramEnd"/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lastRenderedPageBreak/>
        <w:t>заключена (скрыта) подобная гармония.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Изучали и лечили организм человека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Алкмеон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, Эмпедокл, Гиппократ, Гален.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6A62BF"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  <w:t>Вывод:</w:t>
      </w: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первые философы намного успешнее объясняли явления природы,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чем духовный мир человека. По этой причине их называли</w:t>
      </w:r>
    </w:p>
    <w:p w:rsidR="00F0500D" w:rsidRPr="004D1A45" w:rsidRDefault="00F0500D" w:rsidP="00F0500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натурфилософами, т. е. философами природ</w:t>
      </w:r>
      <w:proofErr w:type="gram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ы(</w:t>
      </w:r>
      <w:proofErr w:type="gram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от лат. </w:t>
      </w:r>
      <w:proofErr w:type="spellStart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natura</w:t>
      </w:r>
      <w:proofErr w:type="spellEnd"/>
      <w:r w:rsidRPr="004D1A4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- природа).</w:t>
      </w:r>
    </w:p>
    <w:p w:rsidR="00F0500D" w:rsidRDefault="00F0500D" w:rsidP="00F0500D"/>
    <w:p w:rsidR="00DA5530" w:rsidRDefault="00DA5530" w:rsidP="008924EC"/>
    <w:sectPr w:rsidR="00DA5530" w:rsidSect="00A5043C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924EC"/>
    <w:rsid w:val="00123546"/>
    <w:rsid w:val="00620353"/>
    <w:rsid w:val="008924EC"/>
    <w:rsid w:val="00A5043C"/>
    <w:rsid w:val="00B67A7B"/>
    <w:rsid w:val="00DA5530"/>
    <w:rsid w:val="00F05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3</cp:revision>
  <dcterms:created xsi:type="dcterms:W3CDTF">2022-10-16T09:58:00Z</dcterms:created>
  <dcterms:modified xsi:type="dcterms:W3CDTF">2022-10-16T10:18:00Z</dcterms:modified>
</cp:coreProperties>
</file>